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928"/>
        <w:gridCol w:w="5351"/>
      </w:tblGrid>
      <w:tr w:rsidR="00620A42" w:rsidTr="00620A42">
        <w:tc>
          <w:tcPr>
            <w:tcW w:w="4928" w:type="dxa"/>
          </w:tcPr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/>
        </w:tc>
        <w:tc>
          <w:tcPr>
            <w:tcW w:w="5351" w:type="dxa"/>
          </w:tcPr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/>
        </w:tc>
      </w:tr>
      <w:tr w:rsidR="00620A42" w:rsidTr="00620A42">
        <w:tc>
          <w:tcPr>
            <w:tcW w:w="4928" w:type="dxa"/>
          </w:tcPr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/>
        </w:tc>
        <w:tc>
          <w:tcPr>
            <w:tcW w:w="5351" w:type="dxa"/>
          </w:tcPr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620A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/>
        </w:tc>
      </w:tr>
      <w:tr w:rsidR="00620A42" w:rsidTr="00620A42">
        <w:tc>
          <w:tcPr>
            <w:tcW w:w="4928" w:type="dxa"/>
          </w:tcPr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 w:rsidP="009339A8"/>
        </w:tc>
        <w:tc>
          <w:tcPr>
            <w:tcW w:w="5351" w:type="dxa"/>
          </w:tcPr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 w:rsidP="009339A8"/>
        </w:tc>
      </w:tr>
      <w:tr w:rsidR="00620A42" w:rsidTr="00620A42">
        <w:tc>
          <w:tcPr>
            <w:tcW w:w="4928" w:type="dxa"/>
          </w:tcPr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 w:rsidP="009339A8"/>
        </w:tc>
        <w:tc>
          <w:tcPr>
            <w:tcW w:w="5351" w:type="dxa"/>
          </w:tcPr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 w:rsidP="009339A8"/>
        </w:tc>
      </w:tr>
      <w:tr w:rsidR="00620A42" w:rsidTr="00620A42">
        <w:tc>
          <w:tcPr>
            <w:tcW w:w="4928" w:type="dxa"/>
          </w:tcPr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 w:rsidP="009339A8"/>
        </w:tc>
        <w:tc>
          <w:tcPr>
            <w:tcW w:w="5351" w:type="dxa"/>
          </w:tcPr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слова украинизмы; например (украинизм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хмара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– туча)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аписать </w:t>
            </w:r>
            <w:proofErr w:type="spell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деалектные</w:t>
            </w:r>
            <w:proofErr w:type="spell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слова которые используются на Кубани?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писать жилище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заключался традиционный уклад жизни казака?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акое место в жизни казаков занимала вера?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6 Чему обучали казаков на военных сборах?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3D6DA8">
              <w:rPr>
                <w:rFonts w:ascii="Times New Roman" w:hAnsi="Times New Roman" w:cs="Times New Roman"/>
                <w:sz w:val="20"/>
                <w:szCs w:val="20"/>
              </w:rPr>
              <w:t xml:space="preserve"> чем заключалась семейная культура казачества?</w:t>
            </w:r>
          </w:p>
          <w:p w:rsidR="00620A42" w:rsidRPr="003D6DA8" w:rsidRDefault="00620A42" w:rsidP="009339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D6DA8">
              <w:rPr>
                <w:rFonts w:ascii="Times New Roman" w:hAnsi="Times New Roman" w:cs="Times New Roman"/>
                <w:sz w:val="20"/>
                <w:szCs w:val="20"/>
              </w:rPr>
              <w:t>8 Отношение к старшим у казаков? Подробно описать.</w:t>
            </w:r>
          </w:p>
          <w:p w:rsidR="00620A42" w:rsidRDefault="00620A42" w:rsidP="009339A8"/>
        </w:tc>
      </w:tr>
    </w:tbl>
    <w:p w:rsidR="00613581" w:rsidRDefault="00613581"/>
    <w:sectPr w:rsidR="00613581" w:rsidSect="00620A4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20A42"/>
    <w:rsid w:val="00613581"/>
    <w:rsid w:val="0062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0A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2014-11-30T17:37:00Z</dcterms:created>
  <dcterms:modified xsi:type="dcterms:W3CDTF">2014-11-30T17:40:00Z</dcterms:modified>
</cp:coreProperties>
</file>